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0E02D" w14:textId="77777777" w:rsidR="00D66E40" w:rsidRDefault="009749AF" w:rsidP="009749AF">
      <w:pPr>
        <w:jc w:val="center"/>
        <w:rPr>
          <w:b/>
          <w:sz w:val="32"/>
          <w:szCs w:val="32"/>
        </w:rPr>
      </w:pPr>
      <w:r w:rsidRPr="009749AF">
        <w:rPr>
          <w:b/>
          <w:sz w:val="32"/>
          <w:szCs w:val="32"/>
        </w:rPr>
        <w:t>Job Description</w:t>
      </w:r>
    </w:p>
    <w:p w14:paraId="7FD0E02E" w14:textId="77777777" w:rsidR="009749AF" w:rsidRPr="009749AF" w:rsidRDefault="009749AF" w:rsidP="009749AF">
      <w:pPr>
        <w:jc w:val="center"/>
        <w:rPr>
          <w:b/>
          <w:sz w:val="32"/>
          <w:szCs w:val="32"/>
        </w:rPr>
      </w:pPr>
    </w:p>
    <w:p w14:paraId="7FD0E02F" w14:textId="77777777" w:rsidR="009749AF" w:rsidRDefault="009749AF"/>
    <w:p w14:paraId="7FD0E030" w14:textId="77777777" w:rsidR="009749AF" w:rsidRPr="00FC50D6" w:rsidRDefault="009749AF">
      <w:pPr>
        <w:rPr>
          <w:b/>
        </w:rPr>
      </w:pPr>
      <w:r w:rsidRPr="00FC50D6">
        <w:rPr>
          <w:b/>
        </w:rPr>
        <w:t>Title:</w:t>
      </w:r>
      <w:r w:rsidRPr="00FC50D6">
        <w:rPr>
          <w:b/>
        </w:rPr>
        <w:tab/>
      </w:r>
      <w:r w:rsidRPr="00FC50D6">
        <w:rPr>
          <w:b/>
        </w:rPr>
        <w:tab/>
      </w:r>
      <w:r w:rsidRPr="00FC50D6">
        <w:rPr>
          <w:b/>
        </w:rPr>
        <w:tab/>
      </w:r>
      <w:r w:rsidR="005F277B" w:rsidRPr="00FC50D6">
        <w:rPr>
          <w:b/>
        </w:rPr>
        <w:t>Executive chef</w:t>
      </w:r>
    </w:p>
    <w:p w14:paraId="7FD0E031" w14:textId="77777777" w:rsidR="009749AF" w:rsidRPr="00FC50D6" w:rsidRDefault="009749AF">
      <w:pPr>
        <w:rPr>
          <w:b/>
        </w:rPr>
      </w:pPr>
    </w:p>
    <w:p w14:paraId="7FD0E032" w14:textId="5E64515F" w:rsidR="005F277B" w:rsidRPr="00FC50D6" w:rsidRDefault="009749AF">
      <w:pPr>
        <w:rPr>
          <w:b/>
        </w:rPr>
      </w:pPr>
      <w:r w:rsidRPr="00FC50D6">
        <w:rPr>
          <w:b/>
        </w:rPr>
        <w:t>Department:</w:t>
      </w:r>
      <w:r w:rsidRPr="00FC50D6">
        <w:rPr>
          <w:b/>
        </w:rPr>
        <w:tab/>
      </w:r>
      <w:r w:rsidRPr="00FC50D6">
        <w:rPr>
          <w:b/>
        </w:rPr>
        <w:tab/>
      </w:r>
      <w:r w:rsidR="004F12BB">
        <w:rPr>
          <w:b/>
        </w:rPr>
        <w:t xml:space="preserve"> </w:t>
      </w:r>
    </w:p>
    <w:p w14:paraId="7FD0E033" w14:textId="77777777" w:rsidR="009749AF" w:rsidRPr="00FC50D6" w:rsidRDefault="009749AF">
      <w:pPr>
        <w:rPr>
          <w:b/>
        </w:rPr>
      </w:pPr>
    </w:p>
    <w:p w14:paraId="7FD0E034" w14:textId="77777777" w:rsidR="009749AF" w:rsidRPr="00FC50D6" w:rsidRDefault="009749AF">
      <w:pPr>
        <w:rPr>
          <w:b/>
        </w:rPr>
      </w:pPr>
      <w:r w:rsidRPr="00FC50D6">
        <w:rPr>
          <w:b/>
        </w:rPr>
        <w:t>Responsible to:</w:t>
      </w:r>
      <w:r w:rsidRPr="00FC50D6">
        <w:rPr>
          <w:b/>
        </w:rPr>
        <w:tab/>
      </w:r>
      <w:r w:rsidR="00FC50D6" w:rsidRPr="00FC50D6">
        <w:rPr>
          <w:b/>
        </w:rPr>
        <w:t>General manager/Group Executive chef</w:t>
      </w:r>
    </w:p>
    <w:p w14:paraId="7FD0E035" w14:textId="77777777" w:rsidR="005F277B" w:rsidRPr="00FC50D6" w:rsidRDefault="005F277B">
      <w:pPr>
        <w:rPr>
          <w:b/>
        </w:rPr>
      </w:pPr>
    </w:p>
    <w:p w14:paraId="7FD0E036" w14:textId="77777777" w:rsidR="009749AF" w:rsidRPr="00FC50D6" w:rsidRDefault="009749AF" w:rsidP="00FC50D6">
      <w:pPr>
        <w:ind w:left="2160" w:hanging="2160"/>
      </w:pPr>
      <w:r w:rsidRPr="00FC50D6">
        <w:rPr>
          <w:b/>
        </w:rPr>
        <w:t>Purpose of Job:</w:t>
      </w:r>
      <w:r w:rsidRPr="00FC50D6">
        <w:tab/>
        <w:t xml:space="preserve">To control and manage </w:t>
      </w:r>
      <w:r w:rsidR="005F277B" w:rsidRPr="00FC50D6">
        <w:t xml:space="preserve">all aspects of food for </w:t>
      </w:r>
      <w:r w:rsidRPr="00FC50D6">
        <w:t xml:space="preserve">the day to day </w:t>
      </w:r>
      <w:r w:rsidR="005F277B" w:rsidRPr="00FC50D6">
        <w:t xml:space="preserve">running of the Merchant hotel, </w:t>
      </w:r>
      <w:r w:rsidRPr="00FC50D6">
        <w:t>ensuring that the preparation and</w:t>
      </w:r>
      <w:r w:rsidR="005F277B" w:rsidRPr="00FC50D6">
        <w:t xml:space="preserve"> presentation of food complies with the required standards and costs are controlled within </w:t>
      </w:r>
      <w:r w:rsidRPr="00FC50D6">
        <w:t>budget whilst maximising the cu</w:t>
      </w:r>
      <w:r w:rsidR="005F277B" w:rsidRPr="00FC50D6">
        <w:t xml:space="preserve">stomer experience though the </w:t>
      </w:r>
      <w:r w:rsidRPr="00FC50D6">
        <w:t>production of interesting and creative menus.</w:t>
      </w:r>
    </w:p>
    <w:p w14:paraId="7FD0E037" w14:textId="77777777" w:rsidR="009749AF" w:rsidRPr="00FC50D6" w:rsidRDefault="009749AF"/>
    <w:p w14:paraId="7FD0E038" w14:textId="77777777" w:rsidR="009749AF" w:rsidRPr="00FC50D6" w:rsidRDefault="009749AF"/>
    <w:p w14:paraId="7FD0E039" w14:textId="77777777" w:rsidR="009749AF" w:rsidRPr="00FC50D6" w:rsidRDefault="009749AF">
      <w:pPr>
        <w:rPr>
          <w:b/>
        </w:rPr>
      </w:pPr>
      <w:r w:rsidRPr="00FC50D6">
        <w:rPr>
          <w:b/>
        </w:rPr>
        <w:t>Duties and responsibilities:</w:t>
      </w:r>
    </w:p>
    <w:p w14:paraId="7FD0E03A" w14:textId="77777777" w:rsidR="009749AF" w:rsidRPr="00FC50D6" w:rsidRDefault="009749AF">
      <w:pPr>
        <w:rPr>
          <w:b/>
        </w:rPr>
      </w:pPr>
    </w:p>
    <w:p w14:paraId="7FD0E03B" w14:textId="77777777" w:rsidR="009749AF" w:rsidRPr="00127F46" w:rsidRDefault="009749AF" w:rsidP="00A84EC2">
      <w:pPr>
        <w:numPr>
          <w:ilvl w:val="0"/>
          <w:numId w:val="7"/>
        </w:numPr>
        <w:rPr>
          <w:rFonts w:asciiTheme="majorHAnsi" w:hAnsiTheme="majorHAnsi"/>
        </w:rPr>
      </w:pPr>
      <w:r w:rsidRPr="00127F46">
        <w:rPr>
          <w:rFonts w:asciiTheme="majorHAnsi" w:hAnsiTheme="majorHAnsi"/>
        </w:rPr>
        <w:t>To ensure that statutory regulations pertaining to the safety and hygienic operations of the kitchen areas are adhered to by all the members of staff and visitors. Become a HACCP team member and monitor the systems.</w:t>
      </w:r>
    </w:p>
    <w:p w14:paraId="7FD0E03C" w14:textId="77777777" w:rsidR="00184307" w:rsidRPr="00127F46" w:rsidRDefault="00184307" w:rsidP="00A84EC2">
      <w:pPr>
        <w:numPr>
          <w:ilvl w:val="0"/>
          <w:numId w:val="7"/>
        </w:numPr>
        <w:rPr>
          <w:rFonts w:asciiTheme="majorHAnsi" w:hAnsiTheme="majorHAnsi"/>
        </w:rPr>
      </w:pPr>
      <w:r w:rsidRPr="00127F46">
        <w:rPr>
          <w:rFonts w:asciiTheme="majorHAnsi" w:hAnsiTheme="majorHAnsi"/>
        </w:rPr>
        <w:t>To ensure that all menus are develope</w:t>
      </w:r>
      <w:r w:rsidR="00FC50D6" w:rsidRPr="00127F46">
        <w:rPr>
          <w:rFonts w:asciiTheme="majorHAnsi" w:hAnsiTheme="majorHAnsi"/>
        </w:rPr>
        <w:t>d in conjuncti</w:t>
      </w:r>
      <w:r w:rsidR="005C501A">
        <w:rPr>
          <w:rFonts w:asciiTheme="majorHAnsi" w:hAnsiTheme="majorHAnsi"/>
        </w:rPr>
        <w:t>on with senior</w:t>
      </w:r>
      <w:r w:rsidR="00FC50D6" w:rsidRPr="00127F46">
        <w:rPr>
          <w:rFonts w:asciiTheme="majorHAnsi" w:hAnsiTheme="majorHAnsi"/>
        </w:rPr>
        <w:t xml:space="preserve"> </w:t>
      </w:r>
      <w:r w:rsidRPr="00127F46">
        <w:rPr>
          <w:rFonts w:asciiTheme="majorHAnsi" w:hAnsiTheme="majorHAnsi"/>
        </w:rPr>
        <w:t>chef</w:t>
      </w:r>
      <w:r w:rsidR="0087420E" w:rsidRPr="00127F46">
        <w:rPr>
          <w:rFonts w:asciiTheme="majorHAnsi" w:hAnsiTheme="majorHAnsi"/>
        </w:rPr>
        <w:t>s</w:t>
      </w:r>
      <w:r w:rsidRPr="00127F46">
        <w:rPr>
          <w:rFonts w:asciiTheme="majorHAnsi" w:hAnsiTheme="majorHAnsi"/>
        </w:rPr>
        <w:t>, to maintain a fresh and modern approach.</w:t>
      </w:r>
    </w:p>
    <w:p w14:paraId="7FD0E03D" w14:textId="77777777" w:rsidR="00184307" w:rsidRPr="00127F46" w:rsidRDefault="00184307" w:rsidP="00A84EC2">
      <w:pPr>
        <w:numPr>
          <w:ilvl w:val="0"/>
          <w:numId w:val="7"/>
        </w:numPr>
        <w:rPr>
          <w:rFonts w:asciiTheme="majorHAnsi" w:hAnsiTheme="majorHAnsi"/>
        </w:rPr>
      </w:pPr>
      <w:r w:rsidRPr="00127F46">
        <w:rPr>
          <w:rFonts w:asciiTheme="majorHAnsi" w:hAnsiTheme="majorHAnsi"/>
        </w:rPr>
        <w:t>To ensure that all menu</w:t>
      </w:r>
      <w:r w:rsidR="005C501A">
        <w:rPr>
          <w:rFonts w:asciiTheme="majorHAnsi" w:hAnsiTheme="majorHAnsi"/>
        </w:rPr>
        <w:t xml:space="preserve">s are calculated correctly with </w:t>
      </w:r>
      <w:r w:rsidR="0087420E" w:rsidRPr="00127F46">
        <w:rPr>
          <w:rFonts w:asciiTheme="majorHAnsi" w:hAnsiTheme="majorHAnsi"/>
        </w:rPr>
        <w:t xml:space="preserve">Group </w:t>
      </w:r>
      <w:r w:rsidRPr="00127F46">
        <w:rPr>
          <w:rFonts w:asciiTheme="majorHAnsi" w:hAnsiTheme="majorHAnsi"/>
        </w:rPr>
        <w:t>Executive chef to obtain maximum gross profit.</w:t>
      </w:r>
    </w:p>
    <w:p w14:paraId="7FD0E03E" w14:textId="77777777" w:rsidR="00A84EC2" w:rsidRPr="00127F46" w:rsidRDefault="00A84EC2" w:rsidP="00A84EC2">
      <w:pPr>
        <w:numPr>
          <w:ilvl w:val="0"/>
          <w:numId w:val="7"/>
        </w:numPr>
        <w:rPr>
          <w:rFonts w:asciiTheme="majorHAnsi" w:hAnsiTheme="majorHAnsi"/>
        </w:rPr>
      </w:pPr>
      <w:r w:rsidRPr="00127F46">
        <w:rPr>
          <w:rFonts w:asciiTheme="majorHAnsi" w:hAnsiTheme="majorHAnsi"/>
        </w:rPr>
        <w:t xml:space="preserve">Achieve and control labour budgets </w:t>
      </w:r>
    </w:p>
    <w:p w14:paraId="7FD0E03F" w14:textId="77777777" w:rsidR="00A84EC2" w:rsidRPr="00127F46" w:rsidRDefault="00A84EC2" w:rsidP="00A84EC2">
      <w:pPr>
        <w:numPr>
          <w:ilvl w:val="0"/>
          <w:numId w:val="7"/>
        </w:numPr>
        <w:rPr>
          <w:rFonts w:asciiTheme="majorHAnsi" w:hAnsiTheme="majorHAnsi"/>
        </w:rPr>
      </w:pPr>
      <w:r w:rsidRPr="00127F46">
        <w:rPr>
          <w:rFonts w:asciiTheme="majorHAnsi" w:hAnsiTheme="majorHAnsi"/>
        </w:rPr>
        <w:t>Timely reconciliation of delivery notes and purchase orders</w:t>
      </w:r>
    </w:p>
    <w:p w14:paraId="7FD0E040" w14:textId="77777777" w:rsidR="00A84EC2" w:rsidRPr="00127F46" w:rsidRDefault="00A84EC2" w:rsidP="00A84EC2">
      <w:pPr>
        <w:numPr>
          <w:ilvl w:val="0"/>
          <w:numId w:val="7"/>
        </w:numPr>
        <w:rPr>
          <w:rFonts w:asciiTheme="majorHAnsi" w:hAnsiTheme="majorHAnsi"/>
        </w:rPr>
      </w:pPr>
      <w:r w:rsidRPr="00127F46">
        <w:rPr>
          <w:rFonts w:asciiTheme="majorHAnsi" w:hAnsiTheme="majorHAnsi"/>
        </w:rPr>
        <w:t>Drive cost c</w:t>
      </w:r>
      <w:r w:rsidR="005C501A">
        <w:rPr>
          <w:rFonts w:asciiTheme="majorHAnsi" w:hAnsiTheme="majorHAnsi"/>
        </w:rPr>
        <w:t>ontrol through each outlets senior</w:t>
      </w:r>
      <w:r w:rsidRPr="00127F46">
        <w:rPr>
          <w:rFonts w:asciiTheme="majorHAnsi" w:hAnsiTheme="majorHAnsi"/>
        </w:rPr>
        <w:t xml:space="preserve"> chef</w:t>
      </w:r>
      <w:r w:rsidR="005C501A">
        <w:rPr>
          <w:rFonts w:asciiTheme="majorHAnsi" w:hAnsiTheme="majorHAnsi"/>
        </w:rPr>
        <w:t>s</w:t>
      </w:r>
    </w:p>
    <w:p w14:paraId="7FD0E041" w14:textId="77777777" w:rsidR="00184307" w:rsidRPr="00127F46" w:rsidRDefault="005C501A" w:rsidP="00A84EC2">
      <w:pPr>
        <w:numPr>
          <w:ilvl w:val="0"/>
          <w:numId w:val="7"/>
        </w:numPr>
        <w:rPr>
          <w:rFonts w:asciiTheme="majorHAnsi" w:hAnsiTheme="majorHAnsi"/>
        </w:rPr>
      </w:pPr>
      <w:r>
        <w:rPr>
          <w:rFonts w:asciiTheme="majorHAnsi" w:hAnsiTheme="majorHAnsi"/>
        </w:rPr>
        <w:t>To communicate with senior</w:t>
      </w:r>
      <w:r w:rsidR="00184307" w:rsidRPr="00127F46">
        <w:rPr>
          <w:rFonts w:asciiTheme="majorHAnsi" w:hAnsiTheme="majorHAnsi"/>
        </w:rPr>
        <w:t xml:space="preserve"> chef</w:t>
      </w:r>
      <w:r w:rsidR="00FC50D6" w:rsidRPr="00127F46">
        <w:rPr>
          <w:rFonts w:asciiTheme="majorHAnsi" w:hAnsiTheme="majorHAnsi"/>
        </w:rPr>
        <w:t>s</w:t>
      </w:r>
      <w:r w:rsidR="00184307" w:rsidRPr="00127F46">
        <w:rPr>
          <w:rFonts w:asciiTheme="majorHAnsi" w:hAnsiTheme="majorHAnsi"/>
        </w:rPr>
        <w:t xml:space="preserve"> to ensure that correct stocks are kept.</w:t>
      </w:r>
    </w:p>
    <w:p w14:paraId="7FD0E042" w14:textId="77777777" w:rsidR="00184307" w:rsidRPr="00127F46" w:rsidRDefault="00184307" w:rsidP="00A84EC2">
      <w:pPr>
        <w:numPr>
          <w:ilvl w:val="0"/>
          <w:numId w:val="7"/>
        </w:numPr>
        <w:rPr>
          <w:rFonts w:asciiTheme="majorHAnsi" w:hAnsiTheme="majorHAnsi"/>
        </w:rPr>
      </w:pPr>
      <w:r w:rsidRPr="00127F46">
        <w:rPr>
          <w:rFonts w:asciiTheme="majorHAnsi" w:hAnsiTheme="majorHAnsi"/>
        </w:rPr>
        <w:t>To drive the kitchen brigade by example to e</w:t>
      </w:r>
      <w:r w:rsidR="005C501A">
        <w:rPr>
          <w:rFonts w:asciiTheme="majorHAnsi" w:hAnsiTheme="majorHAnsi"/>
        </w:rPr>
        <w:t xml:space="preserve">nsure the smooth running of all </w:t>
      </w:r>
      <w:r w:rsidRPr="00127F46">
        <w:rPr>
          <w:rFonts w:asciiTheme="majorHAnsi" w:hAnsiTheme="majorHAnsi"/>
        </w:rPr>
        <w:t>kitchen</w:t>
      </w:r>
      <w:r w:rsidR="005C501A">
        <w:rPr>
          <w:rFonts w:asciiTheme="majorHAnsi" w:hAnsiTheme="majorHAnsi"/>
        </w:rPr>
        <w:t>s</w:t>
      </w:r>
      <w:r w:rsidRPr="00127F46">
        <w:rPr>
          <w:rFonts w:asciiTheme="majorHAnsi" w:hAnsiTheme="majorHAnsi"/>
        </w:rPr>
        <w:t>.</w:t>
      </w:r>
    </w:p>
    <w:p w14:paraId="7FD0E043" w14:textId="77777777" w:rsidR="00DD0BD6" w:rsidRPr="00127F46" w:rsidRDefault="00184307" w:rsidP="00A84EC2">
      <w:pPr>
        <w:numPr>
          <w:ilvl w:val="0"/>
          <w:numId w:val="7"/>
        </w:numPr>
        <w:rPr>
          <w:rFonts w:asciiTheme="majorHAnsi" w:hAnsiTheme="majorHAnsi"/>
        </w:rPr>
      </w:pPr>
      <w:r w:rsidRPr="00127F46">
        <w:rPr>
          <w:rFonts w:asciiTheme="majorHAnsi" w:hAnsiTheme="majorHAnsi"/>
        </w:rPr>
        <w:t xml:space="preserve">To take part in the training and </w:t>
      </w:r>
      <w:r w:rsidR="005C501A">
        <w:rPr>
          <w:rFonts w:asciiTheme="majorHAnsi" w:hAnsiTheme="majorHAnsi"/>
        </w:rPr>
        <w:t>development of all</w:t>
      </w:r>
      <w:r w:rsidRPr="00127F46">
        <w:rPr>
          <w:rFonts w:asciiTheme="majorHAnsi" w:hAnsiTheme="majorHAnsi"/>
        </w:rPr>
        <w:t xml:space="preserve"> kitchen brigade to </w:t>
      </w:r>
      <w:r w:rsidR="005C501A">
        <w:rPr>
          <w:rFonts w:asciiTheme="majorHAnsi" w:hAnsiTheme="majorHAnsi"/>
        </w:rPr>
        <w:t>ensure the smooth running of all</w:t>
      </w:r>
      <w:r w:rsidRPr="00127F46">
        <w:rPr>
          <w:rFonts w:asciiTheme="majorHAnsi" w:hAnsiTheme="majorHAnsi"/>
        </w:rPr>
        <w:t xml:space="preserve"> kitchen</w:t>
      </w:r>
      <w:r w:rsidR="005C501A">
        <w:rPr>
          <w:rFonts w:asciiTheme="majorHAnsi" w:hAnsiTheme="majorHAnsi"/>
        </w:rPr>
        <w:t>s</w:t>
      </w:r>
      <w:r w:rsidRPr="00127F46">
        <w:rPr>
          <w:rFonts w:asciiTheme="majorHAnsi" w:hAnsiTheme="majorHAnsi"/>
        </w:rPr>
        <w:t>.</w:t>
      </w:r>
    </w:p>
    <w:p w14:paraId="7FD0E044" w14:textId="77777777" w:rsidR="00DD0BD6" w:rsidRPr="00127F46" w:rsidRDefault="00DD0BD6" w:rsidP="00A84EC2">
      <w:pPr>
        <w:numPr>
          <w:ilvl w:val="0"/>
          <w:numId w:val="7"/>
        </w:numPr>
        <w:rPr>
          <w:rFonts w:asciiTheme="majorHAnsi" w:hAnsiTheme="majorHAnsi"/>
        </w:rPr>
      </w:pPr>
      <w:r w:rsidRPr="00127F46">
        <w:rPr>
          <w:rFonts w:asciiTheme="majorHAnsi" w:hAnsiTheme="majorHAnsi"/>
        </w:rPr>
        <w:t>To assist in any of the kitchens if required.</w:t>
      </w:r>
    </w:p>
    <w:p w14:paraId="7FD0E045" w14:textId="77777777" w:rsidR="00DD0BD6" w:rsidRPr="00127F46" w:rsidRDefault="00DD0BD6" w:rsidP="00A84EC2">
      <w:pPr>
        <w:numPr>
          <w:ilvl w:val="0"/>
          <w:numId w:val="7"/>
        </w:numPr>
        <w:rPr>
          <w:rFonts w:asciiTheme="majorHAnsi" w:hAnsiTheme="majorHAnsi"/>
        </w:rPr>
      </w:pPr>
      <w:r w:rsidRPr="00127F46">
        <w:rPr>
          <w:rFonts w:asciiTheme="majorHAnsi" w:hAnsiTheme="majorHAnsi"/>
        </w:rPr>
        <w:t>To report and take action about customers complaints and compliments.</w:t>
      </w:r>
    </w:p>
    <w:p w14:paraId="7FD0E046" w14:textId="77777777" w:rsidR="005F277B" w:rsidRPr="00127F46" w:rsidRDefault="00A84EC2" w:rsidP="00A84EC2">
      <w:pPr>
        <w:numPr>
          <w:ilvl w:val="0"/>
          <w:numId w:val="7"/>
        </w:numPr>
        <w:spacing w:before="100" w:beforeAutospacing="1" w:after="100" w:afterAutospacing="1"/>
        <w:rPr>
          <w:rFonts w:asciiTheme="majorHAnsi" w:hAnsiTheme="majorHAnsi"/>
          <w:lang w:val="en-US" w:eastAsia="en-US"/>
        </w:rPr>
      </w:pPr>
      <w:r w:rsidRPr="00127F46">
        <w:rPr>
          <w:rFonts w:asciiTheme="majorHAnsi" w:hAnsiTheme="majorHAnsi"/>
          <w:bCs/>
          <w:lang w:val="en-US" w:eastAsia="en-US"/>
        </w:rPr>
        <w:t>Executive</w:t>
      </w:r>
      <w:r w:rsidR="005F277B" w:rsidRPr="00127F46">
        <w:rPr>
          <w:rFonts w:asciiTheme="majorHAnsi" w:hAnsiTheme="majorHAnsi"/>
          <w:bCs/>
          <w:lang w:val="en-US" w:eastAsia="en-US"/>
        </w:rPr>
        <w:t xml:space="preserve"> chef</w:t>
      </w:r>
      <w:r w:rsidR="005F277B" w:rsidRPr="00127F46">
        <w:rPr>
          <w:rFonts w:asciiTheme="majorHAnsi" w:hAnsiTheme="majorHAnsi"/>
          <w:lang w:val="en-US" w:eastAsia="en-US"/>
        </w:rPr>
        <w:t xml:space="preserve"> must be able to spot problems and resolve them quickly and efficiently, maintain a level head, and delegate many kitchen tasks simultaneously.</w:t>
      </w:r>
    </w:p>
    <w:p w14:paraId="7FD0E047" w14:textId="77777777" w:rsidR="005F277B" w:rsidRPr="00127F46" w:rsidRDefault="005F277B" w:rsidP="00A84EC2">
      <w:pPr>
        <w:numPr>
          <w:ilvl w:val="0"/>
          <w:numId w:val="7"/>
        </w:numPr>
        <w:spacing w:before="100" w:beforeAutospacing="1" w:after="100" w:afterAutospacing="1"/>
        <w:rPr>
          <w:rFonts w:asciiTheme="majorHAnsi" w:hAnsiTheme="majorHAnsi"/>
          <w:lang w:val="en-US" w:eastAsia="en-US"/>
        </w:rPr>
      </w:pPr>
      <w:r w:rsidRPr="00127F46">
        <w:rPr>
          <w:rFonts w:asciiTheme="majorHAnsi" w:hAnsiTheme="majorHAnsi"/>
          <w:lang w:val="en-US" w:eastAsia="en-US"/>
        </w:rPr>
        <w:t>An executive chef is charged with maximizing the productivity of all the kitchen staff within the hotel.</w:t>
      </w:r>
    </w:p>
    <w:p w14:paraId="7FD0E048" w14:textId="77777777" w:rsidR="005F277B" w:rsidRPr="00127F46" w:rsidRDefault="005F277B" w:rsidP="00A84EC2">
      <w:pPr>
        <w:numPr>
          <w:ilvl w:val="0"/>
          <w:numId w:val="7"/>
        </w:numPr>
        <w:spacing w:before="100" w:beforeAutospacing="1" w:after="100" w:afterAutospacing="1"/>
        <w:rPr>
          <w:rFonts w:asciiTheme="majorHAnsi" w:hAnsiTheme="majorHAnsi"/>
          <w:lang w:val="en-US" w:eastAsia="en-US"/>
        </w:rPr>
      </w:pPr>
      <w:r w:rsidRPr="00127F46">
        <w:rPr>
          <w:rFonts w:asciiTheme="majorHAnsi" w:hAnsiTheme="majorHAnsi"/>
          <w:lang w:val="en-US" w:eastAsia="en-US"/>
        </w:rPr>
        <w:t xml:space="preserve">Maintaining impeccable personal hygiene as well as high </w:t>
      </w:r>
      <w:r w:rsidRPr="00127F46">
        <w:rPr>
          <w:rFonts w:asciiTheme="majorHAnsi" w:hAnsiTheme="majorHAnsi"/>
          <w:bCs/>
          <w:lang w:val="en-US" w:eastAsia="en-US"/>
        </w:rPr>
        <w:t>work</w:t>
      </w:r>
      <w:r w:rsidRPr="00127F46">
        <w:rPr>
          <w:rFonts w:asciiTheme="majorHAnsi" w:hAnsiTheme="majorHAnsi"/>
          <w:lang w:val="en-US" w:eastAsia="en-US"/>
        </w:rPr>
        <w:t xml:space="preserve"> and safety standards in the workplace. </w:t>
      </w:r>
    </w:p>
    <w:p w14:paraId="7FD0E049" w14:textId="77777777" w:rsidR="00FC50D6" w:rsidRPr="00127F46" w:rsidRDefault="00FC50D6" w:rsidP="00A84EC2">
      <w:pPr>
        <w:numPr>
          <w:ilvl w:val="0"/>
          <w:numId w:val="7"/>
        </w:numPr>
        <w:spacing w:before="100" w:beforeAutospacing="1" w:after="100" w:afterAutospacing="1"/>
        <w:rPr>
          <w:rFonts w:asciiTheme="majorHAnsi" w:hAnsiTheme="majorHAnsi" w:cs="Arial"/>
          <w:sz w:val="17"/>
          <w:szCs w:val="17"/>
          <w:lang w:val="en-US" w:eastAsia="en-US"/>
        </w:rPr>
      </w:pPr>
      <w:r w:rsidRPr="00127F46">
        <w:rPr>
          <w:rFonts w:asciiTheme="majorHAnsi" w:hAnsiTheme="majorHAnsi"/>
          <w:lang w:val="en-US" w:eastAsia="en-US"/>
        </w:rPr>
        <w:t>T</w:t>
      </w:r>
      <w:r w:rsidR="005F277B" w:rsidRPr="00127F46">
        <w:rPr>
          <w:rFonts w:asciiTheme="majorHAnsi" w:hAnsiTheme="majorHAnsi"/>
          <w:lang w:val="en-US" w:eastAsia="en-US"/>
        </w:rPr>
        <w:t xml:space="preserve">o ensure that quality culinary dishes are served </w:t>
      </w:r>
      <w:r w:rsidRPr="00127F46">
        <w:rPr>
          <w:rFonts w:asciiTheme="majorHAnsi" w:hAnsiTheme="majorHAnsi"/>
          <w:lang w:val="en-US" w:eastAsia="en-US"/>
        </w:rPr>
        <w:t xml:space="preserve">consistently in all outlets </w:t>
      </w:r>
      <w:r w:rsidR="005F277B" w:rsidRPr="00127F46">
        <w:rPr>
          <w:rFonts w:asciiTheme="majorHAnsi" w:hAnsiTheme="majorHAnsi"/>
          <w:lang w:val="en-US" w:eastAsia="en-US"/>
        </w:rPr>
        <w:t xml:space="preserve">and to see that any problems that arise are rectified. </w:t>
      </w:r>
    </w:p>
    <w:p w14:paraId="7FD0E04A" w14:textId="77777777" w:rsidR="00A84EC2" w:rsidRPr="00127F46" w:rsidRDefault="00A84EC2" w:rsidP="00A84EC2">
      <w:pPr>
        <w:numPr>
          <w:ilvl w:val="0"/>
          <w:numId w:val="7"/>
        </w:numPr>
        <w:spacing w:before="100" w:beforeAutospacing="1" w:after="100" w:afterAutospacing="1"/>
        <w:rPr>
          <w:rFonts w:asciiTheme="majorHAnsi" w:hAnsiTheme="majorHAnsi" w:cs="Arial"/>
          <w:sz w:val="17"/>
          <w:szCs w:val="17"/>
          <w:lang w:val="en-US" w:eastAsia="en-US"/>
        </w:rPr>
      </w:pPr>
      <w:r w:rsidRPr="00127F46">
        <w:rPr>
          <w:rFonts w:asciiTheme="majorHAnsi" w:hAnsiTheme="majorHAnsi"/>
          <w:lang w:val="en-US" w:eastAsia="en-US"/>
        </w:rPr>
        <w:t xml:space="preserve">To liaise with Food and Beverage manager and all other relevant Heads of </w:t>
      </w:r>
      <w:proofErr w:type="gramStart"/>
      <w:r w:rsidRPr="00127F46">
        <w:rPr>
          <w:rFonts w:asciiTheme="majorHAnsi" w:hAnsiTheme="majorHAnsi"/>
          <w:lang w:val="en-US" w:eastAsia="en-US"/>
        </w:rPr>
        <w:t>Department  as</w:t>
      </w:r>
      <w:proofErr w:type="gramEnd"/>
      <w:r w:rsidRPr="00127F46">
        <w:rPr>
          <w:rFonts w:asciiTheme="majorHAnsi" w:hAnsiTheme="majorHAnsi"/>
          <w:lang w:val="en-US" w:eastAsia="en-US"/>
        </w:rPr>
        <w:t xml:space="preserve"> required. </w:t>
      </w:r>
    </w:p>
    <w:p w14:paraId="7FD0E04B" w14:textId="77777777" w:rsidR="00A84EC2" w:rsidRPr="00127F46" w:rsidRDefault="00A84EC2" w:rsidP="00A84EC2">
      <w:pPr>
        <w:numPr>
          <w:ilvl w:val="0"/>
          <w:numId w:val="7"/>
        </w:numPr>
        <w:spacing w:before="100" w:beforeAutospacing="1" w:after="100" w:afterAutospacing="1"/>
        <w:rPr>
          <w:rFonts w:asciiTheme="majorHAnsi" w:hAnsiTheme="majorHAnsi" w:cs="Arial"/>
          <w:sz w:val="17"/>
          <w:szCs w:val="17"/>
          <w:lang w:val="en-US" w:eastAsia="en-US"/>
        </w:rPr>
      </w:pPr>
      <w:r w:rsidRPr="00127F46">
        <w:rPr>
          <w:rFonts w:asciiTheme="majorHAnsi" w:hAnsiTheme="majorHAnsi"/>
          <w:lang w:val="en-US" w:eastAsia="en-US"/>
        </w:rPr>
        <w:t>Ensure completion of all departmental training passports</w:t>
      </w:r>
    </w:p>
    <w:p w14:paraId="7FD0E04C" w14:textId="77777777" w:rsidR="005F277B" w:rsidRPr="00127F46" w:rsidRDefault="005F277B" w:rsidP="005F277B">
      <w:pPr>
        <w:ind w:left="360"/>
        <w:rPr>
          <w:rFonts w:asciiTheme="majorHAnsi" w:hAnsiTheme="majorHAnsi"/>
        </w:rPr>
      </w:pPr>
    </w:p>
    <w:p w14:paraId="7FD0E04D" w14:textId="77777777" w:rsidR="00A84EC2" w:rsidRPr="00127F46" w:rsidRDefault="00A84EC2" w:rsidP="00A84EC2">
      <w:pPr>
        <w:rPr>
          <w:rFonts w:asciiTheme="majorHAnsi" w:hAnsiTheme="majorHAnsi" w:cs="Tahoma"/>
          <w:sz w:val="22"/>
          <w:szCs w:val="22"/>
        </w:rPr>
      </w:pPr>
    </w:p>
    <w:p w14:paraId="7FD0E04E" w14:textId="77777777" w:rsidR="00A84EC2" w:rsidRPr="00127F46" w:rsidRDefault="00A84EC2" w:rsidP="00A84EC2">
      <w:pPr>
        <w:pStyle w:val="ListParagraph"/>
        <w:rPr>
          <w:rFonts w:asciiTheme="majorHAnsi" w:hAnsiTheme="majorHAnsi" w:cs="Tahoma"/>
          <w:sz w:val="22"/>
          <w:szCs w:val="22"/>
        </w:rPr>
      </w:pPr>
    </w:p>
    <w:p w14:paraId="7FD0E04F" w14:textId="77777777" w:rsidR="00A84EC2" w:rsidRPr="00127F46" w:rsidRDefault="00A84EC2" w:rsidP="00A84EC2">
      <w:pPr>
        <w:ind w:left="720"/>
        <w:rPr>
          <w:rFonts w:asciiTheme="majorHAnsi" w:hAnsiTheme="majorHAnsi" w:cs="Tahoma"/>
          <w:sz w:val="22"/>
          <w:szCs w:val="22"/>
        </w:rPr>
      </w:pPr>
    </w:p>
    <w:p w14:paraId="7FD0E050" w14:textId="77777777" w:rsidR="00A84EC2" w:rsidRPr="00B1720D" w:rsidRDefault="00A84EC2" w:rsidP="00A84EC2">
      <w:pPr>
        <w:rPr>
          <w:rFonts w:asciiTheme="majorHAnsi" w:hAnsiTheme="majorHAnsi" w:cs="Tahoma"/>
          <w:b/>
          <w:sz w:val="22"/>
          <w:szCs w:val="22"/>
        </w:rPr>
      </w:pPr>
      <w:r w:rsidRPr="00B1720D">
        <w:rPr>
          <w:rFonts w:asciiTheme="majorHAnsi" w:hAnsiTheme="majorHAnsi" w:cs="Tahoma"/>
          <w:b/>
          <w:sz w:val="22"/>
          <w:szCs w:val="22"/>
        </w:rPr>
        <w:t>Other Duties</w:t>
      </w:r>
    </w:p>
    <w:p w14:paraId="7FD0E051" w14:textId="77777777" w:rsidR="00127F46" w:rsidRPr="00B1720D" w:rsidRDefault="00127F46" w:rsidP="00127F46">
      <w:pPr>
        <w:rPr>
          <w:rFonts w:asciiTheme="majorHAnsi" w:hAnsiTheme="majorHAnsi" w:cs="Tahoma"/>
          <w:b/>
          <w:sz w:val="22"/>
          <w:szCs w:val="22"/>
        </w:rPr>
      </w:pPr>
      <w:r w:rsidRPr="00B1720D">
        <w:rPr>
          <w:rFonts w:asciiTheme="majorHAnsi" w:hAnsiTheme="majorHAnsi" w:cs="Tahoma"/>
          <w:b/>
          <w:sz w:val="22"/>
          <w:szCs w:val="22"/>
        </w:rPr>
        <w:t>Payroll</w:t>
      </w:r>
    </w:p>
    <w:p w14:paraId="7FD0E052" w14:textId="77777777" w:rsidR="00127F46" w:rsidRPr="00127F46" w:rsidRDefault="00127F46" w:rsidP="00127F46">
      <w:pPr>
        <w:rPr>
          <w:rFonts w:asciiTheme="majorHAnsi" w:hAnsiTheme="majorHAnsi" w:cs="Tahoma"/>
          <w:sz w:val="22"/>
          <w:szCs w:val="22"/>
        </w:rPr>
      </w:pPr>
    </w:p>
    <w:p w14:paraId="7FD0E053" w14:textId="77777777" w:rsidR="00127F46" w:rsidRPr="00127F46" w:rsidRDefault="00127F46" w:rsidP="00127F46">
      <w:pPr>
        <w:numPr>
          <w:ilvl w:val="0"/>
          <w:numId w:val="8"/>
        </w:numPr>
        <w:rPr>
          <w:rFonts w:asciiTheme="majorHAnsi" w:hAnsiTheme="majorHAnsi" w:cs="Tahoma"/>
          <w:sz w:val="22"/>
          <w:szCs w:val="22"/>
        </w:rPr>
      </w:pPr>
      <w:r w:rsidRPr="00127F46">
        <w:rPr>
          <w:rFonts w:asciiTheme="majorHAnsi" w:hAnsiTheme="majorHAnsi" w:cs="Tahoma"/>
          <w:sz w:val="22"/>
          <w:szCs w:val="22"/>
        </w:rPr>
        <w:t>Ensure rotas maintained at appropriate level to achieve payroll budget costs</w:t>
      </w:r>
    </w:p>
    <w:p w14:paraId="7FD0E054" w14:textId="77777777" w:rsidR="00127F46" w:rsidRPr="00127F46" w:rsidRDefault="00127F46" w:rsidP="00127F46">
      <w:pPr>
        <w:numPr>
          <w:ilvl w:val="0"/>
          <w:numId w:val="8"/>
        </w:numPr>
        <w:rPr>
          <w:rFonts w:asciiTheme="majorHAnsi" w:hAnsiTheme="majorHAnsi" w:cs="Tahoma"/>
          <w:sz w:val="22"/>
          <w:szCs w:val="22"/>
        </w:rPr>
      </w:pPr>
      <w:r w:rsidRPr="00127F46">
        <w:rPr>
          <w:rFonts w:asciiTheme="majorHAnsi" w:hAnsiTheme="majorHAnsi" w:cs="Tahoma"/>
          <w:sz w:val="22"/>
          <w:szCs w:val="22"/>
        </w:rPr>
        <w:t>Submit payroll to payroll clerk on a weekly basis</w:t>
      </w:r>
    </w:p>
    <w:p w14:paraId="7FD0E055" w14:textId="77777777" w:rsidR="00127F46" w:rsidRPr="00127F46" w:rsidRDefault="00127F46" w:rsidP="00127F46">
      <w:pPr>
        <w:numPr>
          <w:ilvl w:val="0"/>
          <w:numId w:val="8"/>
        </w:numPr>
        <w:rPr>
          <w:rFonts w:asciiTheme="majorHAnsi" w:hAnsiTheme="majorHAnsi" w:cs="Tahoma"/>
          <w:sz w:val="22"/>
          <w:szCs w:val="22"/>
        </w:rPr>
      </w:pPr>
      <w:r w:rsidRPr="00127F46">
        <w:rPr>
          <w:rFonts w:asciiTheme="majorHAnsi" w:hAnsiTheme="majorHAnsi" w:cs="Tahoma"/>
          <w:sz w:val="22"/>
          <w:szCs w:val="22"/>
        </w:rPr>
        <w:t>Manage allocation of holidays for all employees</w:t>
      </w:r>
    </w:p>
    <w:p w14:paraId="7FD0E056" w14:textId="77777777" w:rsidR="00127F46" w:rsidRPr="00127F46" w:rsidRDefault="00127F46" w:rsidP="00127F46">
      <w:pPr>
        <w:ind w:left="360"/>
        <w:rPr>
          <w:rFonts w:asciiTheme="majorHAnsi" w:hAnsiTheme="majorHAnsi" w:cs="Tahoma"/>
          <w:sz w:val="22"/>
          <w:szCs w:val="22"/>
        </w:rPr>
      </w:pPr>
    </w:p>
    <w:p w14:paraId="7FD0E057" w14:textId="77777777" w:rsidR="00127F46" w:rsidRPr="00127F46" w:rsidRDefault="00127F46" w:rsidP="00127F46">
      <w:pPr>
        <w:pStyle w:val="ListParagraph"/>
        <w:jc w:val="both"/>
        <w:rPr>
          <w:rFonts w:asciiTheme="majorHAnsi" w:hAnsiTheme="majorHAnsi" w:cs="Tahoma"/>
          <w:sz w:val="22"/>
          <w:szCs w:val="22"/>
        </w:rPr>
      </w:pPr>
      <w:r w:rsidRPr="00127F46">
        <w:rPr>
          <w:rFonts w:asciiTheme="majorHAnsi" w:hAnsiTheme="majorHAnsi" w:cs="Tahoma"/>
          <w:sz w:val="22"/>
          <w:szCs w:val="22"/>
        </w:rPr>
        <w:t>Sales &amp; Marketing</w:t>
      </w:r>
    </w:p>
    <w:p w14:paraId="7FD0E058" w14:textId="77777777" w:rsidR="00127F46" w:rsidRPr="00127F46" w:rsidRDefault="00127F46" w:rsidP="00127F46">
      <w:pPr>
        <w:rPr>
          <w:rFonts w:asciiTheme="majorHAnsi" w:hAnsiTheme="majorHAnsi" w:cs="Tahoma"/>
          <w:sz w:val="22"/>
          <w:szCs w:val="22"/>
        </w:rPr>
      </w:pPr>
    </w:p>
    <w:p w14:paraId="7FD0E059" w14:textId="77777777" w:rsidR="00127F46" w:rsidRPr="00127F46" w:rsidRDefault="00127F46" w:rsidP="00127F46">
      <w:pPr>
        <w:numPr>
          <w:ilvl w:val="0"/>
          <w:numId w:val="8"/>
        </w:numPr>
        <w:rPr>
          <w:rFonts w:asciiTheme="majorHAnsi" w:hAnsiTheme="majorHAnsi" w:cs="Tahoma"/>
          <w:sz w:val="22"/>
          <w:szCs w:val="22"/>
        </w:rPr>
      </w:pPr>
      <w:r w:rsidRPr="00127F46">
        <w:rPr>
          <w:rFonts w:asciiTheme="majorHAnsi" w:hAnsiTheme="majorHAnsi" w:cs="Tahoma"/>
          <w:sz w:val="22"/>
          <w:szCs w:val="22"/>
        </w:rPr>
        <w:t>Develop new sales &amp; marketing opportunities for the kitchens</w:t>
      </w:r>
    </w:p>
    <w:p w14:paraId="7FD0E05A" w14:textId="77777777" w:rsidR="00127F46" w:rsidRPr="00127F46" w:rsidRDefault="00127F46" w:rsidP="00127F46">
      <w:pPr>
        <w:numPr>
          <w:ilvl w:val="0"/>
          <w:numId w:val="8"/>
        </w:numPr>
        <w:rPr>
          <w:rFonts w:asciiTheme="majorHAnsi" w:hAnsiTheme="majorHAnsi" w:cs="Tahoma"/>
          <w:sz w:val="22"/>
          <w:szCs w:val="22"/>
        </w:rPr>
      </w:pPr>
      <w:r w:rsidRPr="00127F46">
        <w:rPr>
          <w:rFonts w:asciiTheme="majorHAnsi" w:hAnsiTheme="majorHAnsi" w:cs="Tahoma"/>
          <w:sz w:val="22"/>
          <w:szCs w:val="22"/>
        </w:rPr>
        <w:t>Ensure sales &amp; marketing initiatives are carried out in a timely fashion</w:t>
      </w:r>
    </w:p>
    <w:p w14:paraId="7FD0E05B" w14:textId="77777777" w:rsidR="00127F46" w:rsidRPr="00127F46" w:rsidRDefault="00127F46" w:rsidP="00127F46">
      <w:pPr>
        <w:numPr>
          <w:ilvl w:val="0"/>
          <w:numId w:val="8"/>
        </w:numPr>
        <w:rPr>
          <w:rFonts w:asciiTheme="majorHAnsi" w:hAnsiTheme="majorHAnsi" w:cs="Tahoma"/>
          <w:sz w:val="22"/>
          <w:szCs w:val="22"/>
        </w:rPr>
      </w:pPr>
      <w:r w:rsidRPr="00127F46">
        <w:rPr>
          <w:rFonts w:asciiTheme="majorHAnsi" w:hAnsiTheme="majorHAnsi" w:cs="Tahoma"/>
          <w:sz w:val="22"/>
          <w:szCs w:val="22"/>
        </w:rPr>
        <w:t>Have awareness of market trends / competitors and react accordingly</w:t>
      </w:r>
    </w:p>
    <w:p w14:paraId="7FD0E05C" w14:textId="77777777" w:rsidR="00127F46" w:rsidRPr="00127F46" w:rsidRDefault="00127F46" w:rsidP="00127F46">
      <w:pPr>
        <w:rPr>
          <w:rFonts w:asciiTheme="majorHAnsi" w:hAnsiTheme="majorHAnsi" w:cs="Tahoma"/>
          <w:sz w:val="22"/>
          <w:szCs w:val="22"/>
        </w:rPr>
      </w:pPr>
    </w:p>
    <w:p w14:paraId="7FD0E05D" w14:textId="77777777" w:rsidR="00127F46" w:rsidRPr="00127F46" w:rsidRDefault="00127F46" w:rsidP="00127F46">
      <w:pPr>
        <w:rPr>
          <w:rFonts w:asciiTheme="majorHAnsi" w:hAnsiTheme="majorHAnsi" w:cs="Tahoma"/>
          <w:sz w:val="22"/>
          <w:szCs w:val="22"/>
        </w:rPr>
      </w:pPr>
    </w:p>
    <w:p w14:paraId="7FD0E05E" w14:textId="77777777" w:rsidR="00127F46" w:rsidRPr="00B1720D" w:rsidRDefault="00127F46" w:rsidP="00B1720D">
      <w:pPr>
        <w:rPr>
          <w:rFonts w:asciiTheme="majorHAnsi" w:hAnsiTheme="majorHAnsi" w:cs="Tahoma"/>
          <w:b/>
          <w:sz w:val="22"/>
          <w:szCs w:val="22"/>
        </w:rPr>
      </w:pPr>
      <w:r w:rsidRPr="00B1720D">
        <w:rPr>
          <w:rFonts w:asciiTheme="majorHAnsi" w:hAnsiTheme="majorHAnsi" w:cs="Tahoma"/>
          <w:b/>
          <w:sz w:val="22"/>
          <w:szCs w:val="22"/>
        </w:rPr>
        <w:t>IT</w:t>
      </w:r>
    </w:p>
    <w:p w14:paraId="7FD0E05F" w14:textId="77777777" w:rsidR="00127F46" w:rsidRPr="00127F46" w:rsidRDefault="00127F46" w:rsidP="00127F46">
      <w:pPr>
        <w:rPr>
          <w:rFonts w:asciiTheme="majorHAnsi" w:hAnsiTheme="majorHAnsi" w:cs="Tahoma"/>
          <w:sz w:val="22"/>
          <w:szCs w:val="22"/>
        </w:rPr>
      </w:pPr>
    </w:p>
    <w:p w14:paraId="7FD0E060" w14:textId="77777777" w:rsidR="00127F46" w:rsidRPr="00127F46" w:rsidRDefault="00127F46" w:rsidP="00127F46">
      <w:pPr>
        <w:numPr>
          <w:ilvl w:val="0"/>
          <w:numId w:val="8"/>
        </w:numPr>
        <w:rPr>
          <w:rFonts w:asciiTheme="majorHAnsi" w:hAnsiTheme="majorHAnsi" w:cs="Tahoma"/>
          <w:sz w:val="22"/>
          <w:szCs w:val="22"/>
        </w:rPr>
      </w:pPr>
      <w:r w:rsidRPr="00127F46">
        <w:rPr>
          <w:rFonts w:asciiTheme="majorHAnsi" w:hAnsiTheme="majorHAnsi" w:cs="Tahoma"/>
          <w:sz w:val="22"/>
          <w:szCs w:val="22"/>
        </w:rPr>
        <w:t xml:space="preserve">Have complete familiarity with key IT software </w:t>
      </w:r>
    </w:p>
    <w:p w14:paraId="7FD0E061" w14:textId="77777777" w:rsidR="00127F46" w:rsidRPr="00127F46" w:rsidRDefault="00127F46" w:rsidP="00127F46">
      <w:pPr>
        <w:ind w:left="720"/>
        <w:rPr>
          <w:rFonts w:asciiTheme="majorHAnsi" w:hAnsiTheme="majorHAnsi" w:cs="Tahoma"/>
          <w:sz w:val="22"/>
          <w:szCs w:val="22"/>
        </w:rPr>
      </w:pPr>
    </w:p>
    <w:p w14:paraId="7FD0E062" w14:textId="77777777" w:rsidR="00127F46" w:rsidRPr="00B1720D" w:rsidRDefault="00127F46" w:rsidP="00127F46">
      <w:pPr>
        <w:ind w:left="720"/>
        <w:rPr>
          <w:rFonts w:asciiTheme="majorHAnsi" w:hAnsiTheme="majorHAnsi" w:cs="Tahoma"/>
          <w:b/>
          <w:sz w:val="22"/>
          <w:szCs w:val="22"/>
        </w:rPr>
      </w:pPr>
    </w:p>
    <w:p w14:paraId="7FD0E063" w14:textId="77777777" w:rsidR="00127F46" w:rsidRPr="00B1720D" w:rsidRDefault="00127F46" w:rsidP="00B1720D">
      <w:pPr>
        <w:rPr>
          <w:rFonts w:asciiTheme="majorHAnsi" w:hAnsiTheme="majorHAnsi" w:cs="Tahoma"/>
          <w:b/>
          <w:sz w:val="22"/>
          <w:szCs w:val="22"/>
        </w:rPr>
      </w:pPr>
      <w:r w:rsidRPr="00B1720D">
        <w:rPr>
          <w:rFonts w:asciiTheme="majorHAnsi" w:hAnsiTheme="majorHAnsi" w:cs="Tahoma"/>
          <w:b/>
          <w:sz w:val="22"/>
          <w:szCs w:val="22"/>
        </w:rPr>
        <w:t>Performance management</w:t>
      </w:r>
    </w:p>
    <w:p w14:paraId="7FD0E064" w14:textId="77777777" w:rsidR="00127F46" w:rsidRPr="00127F46" w:rsidRDefault="00127F46" w:rsidP="00127F46">
      <w:pPr>
        <w:rPr>
          <w:rFonts w:asciiTheme="majorHAnsi" w:hAnsiTheme="majorHAnsi" w:cs="Tahoma"/>
          <w:sz w:val="22"/>
          <w:szCs w:val="22"/>
        </w:rPr>
      </w:pPr>
    </w:p>
    <w:p w14:paraId="7FD0E065" w14:textId="77777777" w:rsidR="00127F46" w:rsidRPr="00127F46" w:rsidRDefault="00127F46" w:rsidP="00127F46">
      <w:pPr>
        <w:numPr>
          <w:ilvl w:val="0"/>
          <w:numId w:val="8"/>
        </w:numPr>
        <w:rPr>
          <w:rFonts w:asciiTheme="majorHAnsi" w:hAnsiTheme="majorHAnsi"/>
          <w:sz w:val="22"/>
          <w:szCs w:val="22"/>
        </w:rPr>
      </w:pPr>
      <w:r w:rsidRPr="00127F46">
        <w:rPr>
          <w:rFonts w:asciiTheme="majorHAnsi" w:hAnsiTheme="majorHAnsi"/>
          <w:sz w:val="22"/>
          <w:szCs w:val="22"/>
        </w:rPr>
        <w:t>Deliver performance reviews in line with company performance management processes</w:t>
      </w:r>
    </w:p>
    <w:p w14:paraId="7FD0E066" w14:textId="77777777" w:rsidR="00127F46" w:rsidRPr="00127F46" w:rsidRDefault="00127F46" w:rsidP="00127F46">
      <w:pPr>
        <w:numPr>
          <w:ilvl w:val="0"/>
          <w:numId w:val="8"/>
        </w:numPr>
        <w:rPr>
          <w:rFonts w:asciiTheme="majorHAnsi" w:hAnsiTheme="majorHAnsi"/>
          <w:sz w:val="22"/>
          <w:szCs w:val="22"/>
        </w:rPr>
      </w:pPr>
      <w:r w:rsidRPr="00127F46">
        <w:rPr>
          <w:rFonts w:asciiTheme="majorHAnsi" w:hAnsiTheme="majorHAnsi"/>
          <w:sz w:val="22"/>
          <w:szCs w:val="22"/>
        </w:rPr>
        <w:t>Take part in disciplinary meetings in line with company disciplinary processes</w:t>
      </w:r>
    </w:p>
    <w:p w14:paraId="7FD0E067" w14:textId="77777777" w:rsidR="00127F46" w:rsidRPr="00127F46" w:rsidRDefault="00127F46" w:rsidP="00127F46">
      <w:pPr>
        <w:numPr>
          <w:ilvl w:val="0"/>
          <w:numId w:val="8"/>
        </w:numPr>
        <w:rPr>
          <w:rFonts w:asciiTheme="majorHAnsi" w:hAnsiTheme="majorHAnsi"/>
          <w:sz w:val="22"/>
          <w:szCs w:val="22"/>
        </w:rPr>
      </w:pPr>
      <w:r w:rsidRPr="00127F46">
        <w:rPr>
          <w:rFonts w:asciiTheme="majorHAnsi" w:hAnsiTheme="majorHAnsi"/>
          <w:sz w:val="22"/>
          <w:szCs w:val="22"/>
        </w:rPr>
        <w:t xml:space="preserve">Observe and action employee grievances in line with company grievance procedures </w:t>
      </w:r>
    </w:p>
    <w:p w14:paraId="7FD0E068" w14:textId="77777777" w:rsidR="00127F46" w:rsidRPr="00127F46" w:rsidRDefault="00127F46" w:rsidP="00127F46">
      <w:pPr>
        <w:numPr>
          <w:ilvl w:val="0"/>
          <w:numId w:val="8"/>
        </w:numPr>
        <w:rPr>
          <w:rFonts w:asciiTheme="majorHAnsi" w:hAnsiTheme="majorHAnsi"/>
          <w:sz w:val="22"/>
          <w:szCs w:val="22"/>
        </w:rPr>
      </w:pPr>
      <w:r w:rsidRPr="00127F46">
        <w:rPr>
          <w:rFonts w:asciiTheme="majorHAnsi" w:hAnsiTheme="majorHAnsi"/>
          <w:sz w:val="22"/>
          <w:szCs w:val="22"/>
        </w:rPr>
        <w:t>Take part in / host team meetings</w:t>
      </w:r>
    </w:p>
    <w:p w14:paraId="7FD0E069" w14:textId="77777777" w:rsidR="00127F46" w:rsidRPr="00127F46" w:rsidRDefault="00127F46" w:rsidP="00127F46">
      <w:pPr>
        <w:numPr>
          <w:ilvl w:val="0"/>
          <w:numId w:val="8"/>
        </w:numPr>
        <w:rPr>
          <w:rFonts w:asciiTheme="majorHAnsi" w:hAnsiTheme="majorHAnsi"/>
          <w:sz w:val="22"/>
          <w:szCs w:val="22"/>
        </w:rPr>
      </w:pPr>
      <w:r w:rsidRPr="00127F46">
        <w:rPr>
          <w:rFonts w:asciiTheme="majorHAnsi" w:hAnsiTheme="majorHAnsi"/>
          <w:sz w:val="22"/>
          <w:szCs w:val="22"/>
        </w:rPr>
        <w:t>Induct new team members into work environment</w:t>
      </w:r>
    </w:p>
    <w:p w14:paraId="7FD0E06A" w14:textId="77777777" w:rsidR="00127F46" w:rsidRPr="00127F46" w:rsidRDefault="00127F46" w:rsidP="00127F46">
      <w:pPr>
        <w:numPr>
          <w:ilvl w:val="0"/>
          <w:numId w:val="8"/>
        </w:numPr>
        <w:rPr>
          <w:rFonts w:asciiTheme="majorHAnsi" w:hAnsiTheme="majorHAnsi"/>
          <w:sz w:val="22"/>
          <w:szCs w:val="22"/>
        </w:rPr>
      </w:pPr>
      <w:r w:rsidRPr="00127F46">
        <w:rPr>
          <w:rFonts w:asciiTheme="majorHAnsi" w:hAnsiTheme="majorHAnsi"/>
          <w:sz w:val="22"/>
          <w:szCs w:val="22"/>
        </w:rPr>
        <w:t>Deliver regular training to team members</w:t>
      </w:r>
    </w:p>
    <w:p w14:paraId="7FD0E06B" w14:textId="77777777" w:rsidR="00127F46" w:rsidRPr="00127F46" w:rsidRDefault="00127F46" w:rsidP="00127F46">
      <w:pPr>
        <w:numPr>
          <w:ilvl w:val="0"/>
          <w:numId w:val="8"/>
        </w:numPr>
        <w:rPr>
          <w:rFonts w:asciiTheme="majorHAnsi" w:hAnsiTheme="majorHAnsi"/>
          <w:sz w:val="22"/>
          <w:szCs w:val="22"/>
        </w:rPr>
      </w:pPr>
      <w:r w:rsidRPr="00127F46">
        <w:rPr>
          <w:rFonts w:asciiTheme="majorHAnsi" w:hAnsiTheme="majorHAnsi"/>
          <w:sz w:val="22"/>
          <w:szCs w:val="22"/>
        </w:rPr>
        <w:t xml:space="preserve">Maximise use of training from outside sources, </w:t>
      </w:r>
      <w:proofErr w:type="spellStart"/>
      <w:r w:rsidRPr="00127F46">
        <w:rPr>
          <w:rFonts w:asciiTheme="majorHAnsi" w:hAnsiTheme="majorHAnsi"/>
          <w:sz w:val="22"/>
          <w:szCs w:val="22"/>
        </w:rPr>
        <w:t>ie</w:t>
      </w:r>
      <w:proofErr w:type="spellEnd"/>
      <w:r w:rsidRPr="00127F46">
        <w:rPr>
          <w:rFonts w:asciiTheme="majorHAnsi" w:hAnsiTheme="majorHAnsi"/>
          <w:sz w:val="22"/>
          <w:szCs w:val="22"/>
        </w:rPr>
        <w:t>. Suppliers</w:t>
      </w:r>
    </w:p>
    <w:p w14:paraId="7FD0E06C" w14:textId="77777777" w:rsidR="00A84EC2" w:rsidRPr="00B1720D" w:rsidRDefault="00127F46" w:rsidP="00B1720D">
      <w:pPr>
        <w:numPr>
          <w:ilvl w:val="0"/>
          <w:numId w:val="8"/>
        </w:numPr>
        <w:rPr>
          <w:rFonts w:asciiTheme="majorHAnsi" w:hAnsiTheme="majorHAnsi"/>
          <w:sz w:val="22"/>
          <w:szCs w:val="22"/>
        </w:rPr>
      </w:pPr>
      <w:r w:rsidRPr="00127F46">
        <w:rPr>
          <w:rFonts w:asciiTheme="majorHAnsi" w:hAnsiTheme="majorHAnsi"/>
          <w:sz w:val="22"/>
          <w:szCs w:val="22"/>
        </w:rPr>
        <w:t>Monitor effectiveness of training</w:t>
      </w:r>
    </w:p>
    <w:p w14:paraId="7FD0E06D" w14:textId="77777777" w:rsidR="00A84EC2" w:rsidRPr="00127F46" w:rsidRDefault="00A84EC2" w:rsidP="00127F46">
      <w:pPr>
        <w:pStyle w:val="ListParagraph"/>
        <w:numPr>
          <w:ilvl w:val="0"/>
          <w:numId w:val="8"/>
        </w:numPr>
        <w:rPr>
          <w:rFonts w:asciiTheme="majorHAnsi" w:hAnsiTheme="majorHAnsi"/>
          <w:sz w:val="22"/>
          <w:szCs w:val="22"/>
        </w:rPr>
      </w:pPr>
      <w:r w:rsidRPr="00127F46">
        <w:rPr>
          <w:rFonts w:asciiTheme="majorHAnsi" w:hAnsiTheme="majorHAnsi"/>
          <w:sz w:val="22"/>
          <w:szCs w:val="22"/>
        </w:rPr>
        <w:t>Be familiar with and adhere to company codes of conduct as outlined in company handbook</w:t>
      </w:r>
    </w:p>
    <w:p w14:paraId="7FD0E06E" w14:textId="77777777" w:rsidR="00A84EC2" w:rsidRPr="00127F46" w:rsidRDefault="00A84EC2" w:rsidP="00127F46">
      <w:pPr>
        <w:pStyle w:val="ListParagraph"/>
        <w:numPr>
          <w:ilvl w:val="0"/>
          <w:numId w:val="8"/>
        </w:numPr>
        <w:rPr>
          <w:rFonts w:asciiTheme="majorHAnsi" w:hAnsiTheme="majorHAnsi"/>
          <w:sz w:val="22"/>
          <w:szCs w:val="22"/>
        </w:rPr>
      </w:pPr>
      <w:r w:rsidRPr="00127F46">
        <w:rPr>
          <w:rFonts w:asciiTheme="majorHAnsi" w:hAnsiTheme="majorHAnsi"/>
          <w:sz w:val="22"/>
          <w:szCs w:val="22"/>
        </w:rPr>
        <w:t>Attend management meetings in line with meetings structure representing outlet</w:t>
      </w:r>
    </w:p>
    <w:p w14:paraId="7FD0E06F" w14:textId="77777777" w:rsidR="00A84EC2" w:rsidRPr="00127F46" w:rsidRDefault="00A84EC2" w:rsidP="00127F46">
      <w:pPr>
        <w:pStyle w:val="ListParagraph"/>
        <w:numPr>
          <w:ilvl w:val="0"/>
          <w:numId w:val="8"/>
        </w:numPr>
        <w:rPr>
          <w:rFonts w:asciiTheme="majorHAnsi" w:hAnsiTheme="majorHAnsi"/>
          <w:sz w:val="22"/>
          <w:szCs w:val="22"/>
        </w:rPr>
      </w:pPr>
      <w:r w:rsidRPr="00127F46">
        <w:rPr>
          <w:rFonts w:asciiTheme="majorHAnsi" w:hAnsiTheme="majorHAnsi"/>
          <w:bCs/>
          <w:sz w:val="22"/>
          <w:szCs w:val="22"/>
        </w:rPr>
        <w:t>Actively participate in any training and personnel exercises designed to improve standards and performance levels</w:t>
      </w:r>
    </w:p>
    <w:p w14:paraId="7FD0E070" w14:textId="77777777" w:rsidR="00A84EC2" w:rsidRPr="00127F46" w:rsidRDefault="00A84EC2" w:rsidP="00127F46">
      <w:pPr>
        <w:pStyle w:val="ListParagraph"/>
        <w:numPr>
          <w:ilvl w:val="0"/>
          <w:numId w:val="8"/>
        </w:numPr>
        <w:rPr>
          <w:rFonts w:asciiTheme="majorHAnsi" w:hAnsiTheme="majorHAnsi"/>
          <w:sz w:val="22"/>
          <w:szCs w:val="22"/>
        </w:rPr>
      </w:pPr>
      <w:r w:rsidRPr="00127F46">
        <w:rPr>
          <w:rFonts w:asciiTheme="majorHAnsi" w:hAnsiTheme="majorHAnsi"/>
          <w:sz w:val="22"/>
          <w:szCs w:val="22"/>
        </w:rPr>
        <w:t>Observe all requirements under Health &amp; Safety regulations and ensure safe working environment for all guests and employees</w:t>
      </w:r>
    </w:p>
    <w:p w14:paraId="7FD0E071" w14:textId="77777777" w:rsidR="00A84EC2" w:rsidRPr="00127F46" w:rsidRDefault="00A84EC2" w:rsidP="00127F46">
      <w:pPr>
        <w:pStyle w:val="ListParagraph"/>
        <w:numPr>
          <w:ilvl w:val="0"/>
          <w:numId w:val="8"/>
        </w:numPr>
        <w:rPr>
          <w:rFonts w:asciiTheme="majorHAnsi" w:hAnsiTheme="majorHAnsi"/>
          <w:sz w:val="22"/>
          <w:szCs w:val="22"/>
        </w:rPr>
      </w:pPr>
      <w:r w:rsidRPr="00127F46">
        <w:rPr>
          <w:rFonts w:asciiTheme="majorHAnsi" w:hAnsiTheme="majorHAnsi"/>
          <w:sz w:val="22"/>
          <w:szCs w:val="22"/>
        </w:rPr>
        <w:t>Upkeep the company’s equal opportunities policy to ensure a neutral working environment</w:t>
      </w:r>
    </w:p>
    <w:p w14:paraId="7FD0E072" w14:textId="77777777" w:rsidR="00A84EC2" w:rsidRPr="00127F46" w:rsidRDefault="00A84EC2" w:rsidP="00127F46">
      <w:pPr>
        <w:pStyle w:val="ListParagraph"/>
        <w:numPr>
          <w:ilvl w:val="0"/>
          <w:numId w:val="8"/>
        </w:numPr>
        <w:rPr>
          <w:rFonts w:asciiTheme="majorHAnsi" w:hAnsiTheme="majorHAnsi"/>
          <w:sz w:val="22"/>
          <w:szCs w:val="22"/>
        </w:rPr>
      </w:pPr>
      <w:r w:rsidRPr="00127F46">
        <w:rPr>
          <w:rFonts w:asciiTheme="majorHAnsi" w:hAnsiTheme="majorHAnsi"/>
          <w:sz w:val="22"/>
          <w:szCs w:val="22"/>
        </w:rPr>
        <w:t>Keep staff/work areas tidy, safe &amp; report any hazard, accident or loss or damage to management and observe all requirements under current health &amp; safety regulations</w:t>
      </w:r>
    </w:p>
    <w:p w14:paraId="7FD0E073" w14:textId="77777777" w:rsidR="00A84EC2" w:rsidRDefault="00A84EC2" w:rsidP="005F277B">
      <w:pPr>
        <w:ind w:left="360"/>
      </w:pPr>
    </w:p>
    <w:p w14:paraId="7FD0E074" w14:textId="77777777" w:rsidR="00127F46" w:rsidRDefault="00127F46" w:rsidP="005F277B">
      <w:pPr>
        <w:ind w:left="360"/>
      </w:pPr>
    </w:p>
    <w:p w14:paraId="7FD0E075" w14:textId="77777777" w:rsidR="00A84EC2" w:rsidRDefault="00A84EC2" w:rsidP="005F277B">
      <w:pPr>
        <w:ind w:left="360"/>
      </w:pPr>
    </w:p>
    <w:p w14:paraId="7FD0E076" w14:textId="77777777" w:rsidR="00A84EC2" w:rsidRPr="00B1720D" w:rsidRDefault="00A84EC2" w:rsidP="00B1720D">
      <w:pPr>
        <w:rPr>
          <w:rFonts w:ascii="Tahoma" w:hAnsi="Tahoma" w:cs="Tahoma"/>
          <w:b/>
          <w:sz w:val="22"/>
          <w:szCs w:val="22"/>
        </w:rPr>
      </w:pPr>
      <w:r w:rsidRPr="00E90903">
        <w:rPr>
          <w:rFonts w:ascii="Tahoma" w:hAnsi="Tahoma" w:cs="Tahoma"/>
          <w:b/>
          <w:sz w:val="22"/>
          <w:szCs w:val="22"/>
        </w:rPr>
        <w:t>The above is not intended to be an exhaustive list and you will be expected to comply with any reasonable request or duties directed by management.</w:t>
      </w:r>
    </w:p>
    <w:sectPr w:rsidR="00A84EC2" w:rsidRPr="00B1720D" w:rsidSect="00894F3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D0E079" w14:textId="77777777" w:rsidR="00FC50D6" w:rsidRDefault="00FC50D6" w:rsidP="00FC50D6">
      <w:r>
        <w:separator/>
      </w:r>
    </w:p>
  </w:endnote>
  <w:endnote w:type="continuationSeparator" w:id="0">
    <w:p w14:paraId="7FD0E07A" w14:textId="77777777" w:rsidR="00FC50D6" w:rsidRDefault="00FC50D6" w:rsidP="00FC50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D0E077" w14:textId="77777777" w:rsidR="00FC50D6" w:rsidRDefault="00FC50D6" w:rsidP="00FC50D6">
      <w:r>
        <w:separator/>
      </w:r>
    </w:p>
  </w:footnote>
  <w:footnote w:type="continuationSeparator" w:id="0">
    <w:p w14:paraId="7FD0E078" w14:textId="77777777" w:rsidR="00FC50D6" w:rsidRDefault="00FC50D6" w:rsidP="00FC50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111C3"/>
    <w:multiLevelType w:val="hybridMultilevel"/>
    <w:tmpl w:val="2B26A1D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476403"/>
    <w:multiLevelType w:val="hybridMultilevel"/>
    <w:tmpl w:val="05B8AA1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0E02BB"/>
    <w:multiLevelType w:val="hybridMultilevel"/>
    <w:tmpl w:val="16FE642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B057A2F"/>
    <w:multiLevelType w:val="hybridMultilevel"/>
    <w:tmpl w:val="A8068E4A"/>
    <w:lvl w:ilvl="0" w:tplc="7E78534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34D1F88"/>
    <w:multiLevelType w:val="hybridMultilevel"/>
    <w:tmpl w:val="5A5281EC"/>
    <w:lvl w:ilvl="0" w:tplc="0924EE58">
      <w:start w:val="1"/>
      <w:numFmt w:val="decimal"/>
      <w:lvlText w:val="%1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A012425"/>
    <w:multiLevelType w:val="hybridMultilevel"/>
    <w:tmpl w:val="BD505E22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FD62AF6"/>
    <w:multiLevelType w:val="hybridMultilevel"/>
    <w:tmpl w:val="ACC0CE9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CB2C61"/>
    <w:multiLevelType w:val="hybridMultilevel"/>
    <w:tmpl w:val="A7B6A18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7"/>
  </w:num>
  <w:num w:numId="5">
    <w:abstractNumId w:val="1"/>
  </w:num>
  <w:num w:numId="6">
    <w:abstractNumId w:val="5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9AF"/>
    <w:rsid w:val="00127F46"/>
    <w:rsid w:val="00184307"/>
    <w:rsid w:val="00311790"/>
    <w:rsid w:val="004F12BB"/>
    <w:rsid w:val="005C501A"/>
    <w:rsid w:val="005F277B"/>
    <w:rsid w:val="00865171"/>
    <w:rsid w:val="0087420E"/>
    <w:rsid w:val="00894F3C"/>
    <w:rsid w:val="009749AF"/>
    <w:rsid w:val="00A84EC2"/>
    <w:rsid w:val="00B1720D"/>
    <w:rsid w:val="00D66E40"/>
    <w:rsid w:val="00D942CC"/>
    <w:rsid w:val="00DD0BD6"/>
    <w:rsid w:val="00E922EC"/>
    <w:rsid w:val="00FC50D6"/>
    <w:rsid w:val="00FE5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FD0E02D"/>
  <w15:docId w15:val="{2599A754-6458-4C5E-804D-0E6D8B04D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94F3C"/>
    <w:rPr>
      <w:sz w:val="24"/>
      <w:szCs w:val="24"/>
      <w:lang w:val="en-GB" w:eastAsia="en-GB"/>
    </w:rPr>
  </w:style>
  <w:style w:type="paragraph" w:styleId="Heading2">
    <w:name w:val="heading 2"/>
    <w:basedOn w:val="Normal"/>
    <w:link w:val="Heading2Char"/>
    <w:uiPriority w:val="9"/>
    <w:qFormat/>
    <w:rsid w:val="005F277B"/>
    <w:pPr>
      <w:pBdr>
        <w:bottom w:val="dotted" w:sz="6" w:space="3" w:color="AAAAAA"/>
      </w:pBdr>
      <w:spacing w:before="100" w:beforeAutospacing="1" w:after="100" w:afterAutospacing="1"/>
      <w:outlineLvl w:val="1"/>
    </w:pPr>
    <w:rPr>
      <w:rFonts w:ascii="Arial" w:hAnsi="Arial" w:cs="Arial"/>
      <w:b/>
      <w:bCs/>
      <w:color w:val="0F396B"/>
      <w:sz w:val="27"/>
      <w:szCs w:val="27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D0BD6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5F277B"/>
    <w:rPr>
      <w:rFonts w:ascii="Arial" w:hAnsi="Arial" w:cs="Arial"/>
      <w:b/>
      <w:bCs/>
      <w:color w:val="0F396B"/>
      <w:sz w:val="27"/>
      <w:szCs w:val="27"/>
    </w:rPr>
  </w:style>
  <w:style w:type="paragraph" w:styleId="NormalWeb">
    <w:name w:val="Normal (Web)"/>
    <w:basedOn w:val="Normal"/>
    <w:uiPriority w:val="99"/>
    <w:unhideWhenUsed/>
    <w:rsid w:val="005F277B"/>
    <w:pPr>
      <w:spacing w:before="100" w:beforeAutospacing="1" w:after="100" w:afterAutospacing="1"/>
    </w:pPr>
    <w:rPr>
      <w:lang w:val="en-US" w:eastAsia="en-US"/>
    </w:rPr>
  </w:style>
  <w:style w:type="character" w:styleId="Strong">
    <w:name w:val="Strong"/>
    <w:basedOn w:val="DefaultParagraphFont"/>
    <w:uiPriority w:val="22"/>
    <w:qFormat/>
    <w:rsid w:val="005F277B"/>
    <w:rPr>
      <w:b/>
      <w:bCs/>
    </w:rPr>
  </w:style>
  <w:style w:type="paragraph" w:styleId="Header">
    <w:name w:val="header"/>
    <w:basedOn w:val="Normal"/>
    <w:link w:val="HeaderChar"/>
    <w:rsid w:val="00FC50D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FC50D6"/>
    <w:rPr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rsid w:val="00FC50D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FC50D6"/>
    <w:rPr>
      <w:sz w:val="24"/>
      <w:szCs w:val="24"/>
      <w:lang w:val="en-GB" w:eastAsia="en-GB"/>
    </w:rPr>
  </w:style>
  <w:style w:type="paragraph" w:styleId="ListParagraph">
    <w:name w:val="List Paragraph"/>
    <w:basedOn w:val="Normal"/>
    <w:uiPriority w:val="34"/>
    <w:qFormat/>
    <w:rsid w:val="00A84E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17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833806">
          <w:marLeft w:val="1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117233">
              <w:marLeft w:val="165"/>
              <w:marRight w:val="2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74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203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8897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3696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4720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0899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A530E8AF79744DB9C530B854CAD1B3" ma:contentTypeVersion="12" ma:contentTypeDescription="Create a new document." ma:contentTypeScope="" ma:versionID="487d2257191487985071dc9c0fc1be8a">
  <xsd:schema xmlns:xsd="http://www.w3.org/2001/XMLSchema" xmlns:xs="http://www.w3.org/2001/XMLSchema" xmlns:p="http://schemas.microsoft.com/office/2006/metadata/properties" xmlns:ns2="0eb9a506-acf3-4ce7-9d08-7eac9c5d0ca2" xmlns:ns3="ee8c20cc-ffc8-4edb-ab83-b84db1f51d4a" targetNamespace="http://schemas.microsoft.com/office/2006/metadata/properties" ma:root="true" ma:fieldsID="aba0786306c22741cff1cb0c28118a4f" ns2:_="" ns3:_="">
    <xsd:import namespace="0eb9a506-acf3-4ce7-9d08-7eac9c5d0ca2"/>
    <xsd:import namespace="ee8c20cc-ffc8-4edb-ab83-b84db1f51d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b9a506-acf3-4ce7-9d08-7eac9c5d0c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8c20cc-ffc8-4edb-ab83-b84db1f51d4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CE5F16C-2E3F-4BB0-9790-FE58B4564A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b9a506-acf3-4ce7-9d08-7eac9c5d0ca2"/>
    <ds:schemaRef ds:uri="ee8c20cc-ffc8-4edb-ab83-b84db1f51d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020078E-B5C1-4656-BDAA-FF00EAE6CD4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645E475-A172-4BAA-9A03-BA3F8C9FDF4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627</Words>
  <Characters>3258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</vt:lpstr>
    </vt:vector>
  </TitlesOfParts>
  <Company> </Company>
  <LinksUpToDate>false</LinksUpToDate>
  <CharactersWithSpaces>3878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</dc:title>
  <dc:subject/>
  <dc:creator>Tony O'Neill</dc:creator>
  <cp:keywords/>
  <dc:description/>
  <cp:lastModifiedBy>Maeve Morgan</cp:lastModifiedBy>
  <cp:revision>3</cp:revision>
  <cp:lastPrinted>2010-12-31T10:26:00Z</cp:lastPrinted>
  <dcterms:created xsi:type="dcterms:W3CDTF">2022-04-13T10:55:00Z</dcterms:created>
  <dcterms:modified xsi:type="dcterms:W3CDTF">2022-04-13T10:55:00Z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0x010100ADA530E8AF79744DB9C530B854CAD1B3</vt:lpwstr>
  </property>
</Properties>
</file>